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531" w:rsidRDefault="001F5FCA" w:rsidP="001E7531">
      <w:pPr>
        <w:tabs>
          <w:tab w:val="num" w:pos="720"/>
        </w:tabs>
        <w:spacing w:line="276" w:lineRule="auto"/>
        <w:ind w:left="360" w:hanging="360"/>
        <w:rPr>
          <w:rFonts w:ascii="Source Sans Pro" w:hAnsi="Source Sans Pro"/>
          <w:b/>
          <w:sz w:val="24"/>
          <w:szCs w:val="24"/>
        </w:rPr>
      </w:pPr>
      <w:r w:rsidRPr="001E7531">
        <w:rPr>
          <w:rFonts w:ascii="Source Sans Pro" w:hAnsi="Source Sans Pro"/>
          <w:b/>
          <w:sz w:val="24"/>
          <w:szCs w:val="24"/>
        </w:rPr>
        <w:t>KOMMENTAR OG LESERINNLEGG</w:t>
      </w:r>
    </w:p>
    <w:p w:rsidR="001E7531" w:rsidRPr="001E7531" w:rsidRDefault="001E7531" w:rsidP="001E7531">
      <w:pPr>
        <w:rPr>
          <w:rFonts w:ascii="Source Sans Pro" w:hAnsi="Source Sans Pro"/>
          <w:sz w:val="24"/>
          <w:szCs w:val="24"/>
        </w:rPr>
      </w:pPr>
      <w:r w:rsidRPr="001E7531">
        <w:rPr>
          <w:rFonts w:ascii="Source Sans Pro" w:hAnsi="Source Sans Pro"/>
          <w:sz w:val="24"/>
          <w:szCs w:val="24"/>
        </w:rPr>
        <w:t xml:space="preserve">Her er en mal på leserinnlegg eller kommentar. </w:t>
      </w:r>
      <w:r>
        <w:rPr>
          <w:rFonts w:ascii="Source Sans Pro" w:hAnsi="Source Sans Pro"/>
          <w:sz w:val="24"/>
          <w:szCs w:val="24"/>
        </w:rPr>
        <w:t>Det er i</w:t>
      </w:r>
      <w:r w:rsidRPr="001E7531">
        <w:rPr>
          <w:rFonts w:ascii="Source Sans Pro" w:hAnsi="Source Sans Pro"/>
          <w:sz w:val="24"/>
          <w:szCs w:val="24"/>
        </w:rPr>
        <w:t xml:space="preserve">ngen fasit, men noen tips på veien. </w:t>
      </w:r>
    </w:p>
    <w:p w:rsidR="001E7531" w:rsidRPr="001E7531" w:rsidRDefault="001E7531" w:rsidP="001E7531">
      <w:pPr>
        <w:rPr>
          <w:rFonts w:ascii="Source Sans Pro" w:hAnsi="Source Sans Pro"/>
          <w:sz w:val="24"/>
          <w:szCs w:val="24"/>
        </w:rPr>
      </w:pPr>
      <w:r w:rsidRPr="001E7531">
        <w:rPr>
          <w:rFonts w:ascii="Source Sans Pro" w:hAnsi="Source Sans Pro"/>
          <w:sz w:val="24"/>
          <w:szCs w:val="24"/>
        </w:rPr>
        <w:t xml:space="preserve">Disse sjangerne er spesielt godt egnet til å få frem ditt/deres personlige budskap om en sak. Det er deres tolkning av virkeligheten basert på hendelsen/faktagrunnlaget/argumenter som foreligger. </w:t>
      </w:r>
    </w:p>
    <w:p w:rsidR="001E7531" w:rsidRPr="001E7531" w:rsidRDefault="001E7531" w:rsidP="001E7531">
      <w:pPr>
        <w:rPr>
          <w:rFonts w:ascii="Source Sans Pro" w:hAnsi="Source Sans Pro"/>
          <w:b/>
          <w:sz w:val="24"/>
          <w:szCs w:val="24"/>
        </w:rPr>
      </w:pPr>
      <w:r w:rsidRPr="001E7531">
        <w:rPr>
          <w:rFonts w:ascii="Source Sans Pro" w:hAnsi="Source Sans Pro"/>
          <w:b/>
          <w:sz w:val="24"/>
          <w:szCs w:val="24"/>
        </w:rPr>
        <w:t>Still deg selv spørsmål</w:t>
      </w:r>
      <w:r w:rsidRPr="001E7531">
        <w:rPr>
          <w:rFonts w:ascii="Source Sans Pro" w:hAnsi="Source Sans Pro"/>
          <w:b/>
          <w:sz w:val="24"/>
          <w:szCs w:val="24"/>
        </w:rPr>
        <w:t xml:space="preserve">: </w:t>
      </w:r>
    </w:p>
    <w:p w:rsidR="001E7531" w:rsidRPr="001E7531" w:rsidRDefault="001E7531" w:rsidP="001E7531">
      <w:pPr>
        <w:pStyle w:val="Listeavsnitt"/>
        <w:numPr>
          <w:ilvl w:val="0"/>
          <w:numId w:val="2"/>
        </w:numPr>
        <w:rPr>
          <w:rFonts w:ascii="Source Sans Pro" w:hAnsi="Source Sans Pro"/>
          <w:sz w:val="24"/>
          <w:szCs w:val="24"/>
        </w:rPr>
      </w:pPr>
      <w:r w:rsidRPr="001E7531">
        <w:rPr>
          <w:rFonts w:ascii="Source Sans Pro" w:hAnsi="Source Sans Pro"/>
          <w:sz w:val="24"/>
          <w:szCs w:val="24"/>
        </w:rPr>
        <w:t>Hva vil vi oppnå med saken? Er det noen vi må overbevise, er det noens interesse vi må fange?</w:t>
      </w:r>
    </w:p>
    <w:p w:rsidR="001E7531" w:rsidRPr="001E7531" w:rsidRDefault="001E7531" w:rsidP="001E7531">
      <w:pPr>
        <w:pStyle w:val="Listeavsnitt"/>
        <w:numPr>
          <w:ilvl w:val="0"/>
          <w:numId w:val="2"/>
        </w:numPr>
        <w:rPr>
          <w:rFonts w:ascii="Source Sans Pro" w:hAnsi="Source Sans Pro"/>
          <w:sz w:val="24"/>
          <w:szCs w:val="24"/>
        </w:rPr>
      </w:pPr>
      <w:r w:rsidRPr="001E7531">
        <w:rPr>
          <w:rFonts w:ascii="Source Sans Pro" w:hAnsi="Source Sans Pro"/>
          <w:sz w:val="24"/>
          <w:szCs w:val="24"/>
        </w:rPr>
        <w:t>Hvem er målgruppen? Altså, hvem vil vi nå ut til?</w:t>
      </w:r>
    </w:p>
    <w:p w:rsidR="00F40205" w:rsidRPr="001E7531" w:rsidRDefault="001E7531" w:rsidP="001E7531">
      <w:pPr>
        <w:pStyle w:val="Listeavsnitt"/>
        <w:numPr>
          <w:ilvl w:val="0"/>
          <w:numId w:val="2"/>
        </w:numPr>
        <w:rPr>
          <w:rFonts w:ascii="Source Sans Pro" w:hAnsi="Source Sans Pro"/>
          <w:sz w:val="24"/>
          <w:szCs w:val="24"/>
        </w:rPr>
      </w:pPr>
      <w:r w:rsidRPr="001E7531">
        <w:rPr>
          <w:rFonts w:ascii="Source Sans Pro" w:hAnsi="Source Sans Pro"/>
          <w:sz w:val="24"/>
          <w:szCs w:val="24"/>
        </w:rPr>
        <w:t xml:space="preserve">Er vi som fylkeslag eller lokallag enige i innholdet? Når dere sender fra dere noe i fylkeslaget sitt navn, er det viktig at dere alle sammen står for innholdet. </w:t>
      </w:r>
    </w:p>
    <w:p w:rsidR="001E7531" w:rsidRDefault="001E7531" w:rsidP="00F40205">
      <w:pPr>
        <w:tabs>
          <w:tab w:val="num" w:pos="720"/>
        </w:tabs>
        <w:spacing w:line="276" w:lineRule="auto"/>
        <w:rPr>
          <w:rFonts w:ascii="Source Sans Pro" w:hAnsi="Source Sans Pro"/>
          <w:b/>
          <w:sz w:val="24"/>
          <w:szCs w:val="24"/>
        </w:rPr>
      </w:pPr>
    </w:p>
    <w:p w:rsidR="001F5FCA" w:rsidRPr="001E7531" w:rsidRDefault="001E7531" w:rsidP="00F40205">
      <w:pPr>
        <w:tabs>
          <w:tab w:val="num" w:pos="720"/>
        </w:tabs>
        <w:spacing w:line="276" w:lineRule="auto"/>
        <w:rPr>
          <w:rFonts w:ascii="Source Sans Pro" w:hAnsi="Source Sans Pro"/>
          <w:b/>
          <w:sz w:val="24"/>
          <w:szCs w:val="24"/>
        </w:rPr>
      </w:pPr>
      <w:r>
        <w:rPr>
          <w:rFonts w:ascii="Source Sans Pro" w:hAnsi="Source Sans Pro"/>
          <w:b/>
          <w:sz w:val="24"/>
          <w:szCs w:val="24"/>
        </w:rPr>
        <w:t>HUSKELISTE:</w:t>
      </w:r>
    </w:p>
    <w:p w:rsidR="001F5FCA" w:rsidRPr="001E7531" w:rsidRDefault="001F5FCA" w:rsidP="001E7531">
      <w:pPr>
        <w:numPr>
          <w:ilvl w:val="0"/>
          <w:numId w:val="3"/>
        </w:numPr>
        <w:spacing w:line="276" w:lineRule="auto"/>
        <w:rPr>
          <w:rFonts w:ascii="Source Sans Pro" w:hAnsi="Source Sans Pro"/>
          <w:sz w:val="24"/>
          <w:szCs w:val="24"/>
        </w:rPr>
      </w:pPr>
      <w:r w:rsidRPr="001E7531">
        <w:rPr>
          <w:rFonts w:ascii="Source Sans Pro" w:hAnsi="Source Sans Pro"/>
          <w:b/>
          <w:bCs/>
          <w:sz w:val="24"/>
          <w:szCs w:val="24"/>
        </w:rPr>
        <w:t xml:space="preserve">Tittel: </w:t>
      </w:r>
      <w:r w:rsidRPr="001E7531">
        <w:rPr>
          <w:rFonts w:ascii="Source Sans Pro" w:hAnsi="Source Sans Pro"/>
          <w:sz w:val="24"/>
          <w:szCs w:val="24"/>
        </w:rPr>
        <w:t xml:space="preserve">Vekk nysgjerrighet </w:t>
      </w:r>
    </w:p>
    <w:p w:rsidR="001F5FCA" w:rsidRPr="001E7531" w:rsidRDefault="001F5FCA" w:rsidP="001E7531">
      <w:pPr>
        <w:numPr>
          <w:ilvl w:val="0"/>
          <w:numId w:val="3"/>
        </w:numPr>
        <w:spacing w:line="276" w:lineRule="auto"/>
        <w:rPr>
          <w:rFonts w:ascii="Source Sans Pro" w:hAnsi="Source Sans Pro"/>
          <w:sz w:val="24"/>
          <w:szCs w:val="24"/>
        </w:rPr>
      </w:pPr>
      <w:r w:rsidRPr="001E7531">
        <w:rPr>
          <w:rFonts w:ascii="Source Sans Pro" w:hAnsi="Source Sans Pro"/>
          <w:b/>
          <w:bCs/>
          <w:sz w:val="24"/>
          <w:szCs w:val="24"/>
        </w:rPr>
        <w:t xml:space="preserve">Innledning: </w:t>
      </w:r>
      <w:r w:rsidRPr="001E7531">
        <w:rPr>
          <w:rFonts w:ascii="Source Sans Pro" w:hAnsi="Source Sans Pro"/>
          <w:sz w:val="24"/>
          <w:szCs w:val="24"/>
        </w:rPr>
        <w:t xml:space="preserve">Saken presenteres. Svarer du på noen andres kommentar eller artikkel, bør du henvise til den saken. </w:t>
      </w:r>
    </w:p>
    <w:p w:rsidR="001F5FCA" w:rsidRPr="001E7531" w:rsidRDefault="001F5FCA" w:rsidP="001E7531">
      <w:pPr>
        <w:numPr>
          <w:ilvl w:val="0"/>
          <w:numId w:val="3"/>
        </w:numPr>
        <w:spacing w:line="276" w:lineRule="auto"/>
        <w:rPr>
          <w:rFonts w:ascii="Source Sans Pro" w:hAnsi="Source Sans Pro"/>
          <w:sz w:val="24"/>
          <w:szCs w:val="24"/>
        </w:rPr>
      </w:pPr>
      <w:r w:rsidRPr="001E7531">
        <w:rPr>
          <w:rFonts w:ascii="Source Sans Pro" w:hAnsi="Source Sans Pro"/>
          <w:b/>
          <w:bCs/>
          <w:sz w:val="24"/>
          <w:szCs w:val="24"/>
        </w:rPr>
        <w:t xml:space="preserve">Hoveddel: </w:t>
      </w:r>
      <w:r w:rsidRPr="001E7531">
        <w:rPr>
          <w:rFonts w:ascii="Source Sans Pro" w:hAnsi="Source Sans Pro"/>
          <w:sz w:val="24"/>
          <w:szCs w:val="24"/>
        </w:rPr>
        <w:t xml:space="preserve">Skriv ditt/dine synspunkt om saken med god argumentasjon. Hva syns jeg og hvorfor? I et leserinnlegg kan du gjerne trekke frem få momenter. En kommentar kan gjerne ha flere avsnitt og momenter. Husk at dine argumenter veier mye tyngre hvis de er bygget på dokumenterbar fakta og er et resultat av god </w:t>
      </w:r>
      <w:proofErr w:type="spellStart"/>
      <w:r w:rsidRPr="001E7531">
        <w:rPr>
          <w:rFonts w:ascii="Source Sans Pro" w:hAnsi="Source Sans Pro"/>
          <w:sz w:val="24"/>
          <w:szCs w:val="24"/>
        </w:rPr>
        <w:t>research</w:t>
      </w:r>
      <w:proofErr w:type="spellEnd"/>
      <w:r w:rsidRPr="001E7531">
        <w:rPr>
          <w:rFonts w:ascii="Source Sans Pro" w:hAnsi="Source Sans Pro"/>
          <w:sz w:val="24"/>
          <w:szCs w:val="24"/>
        </w:rPr>
        <w:t xml:space="preserve">. </w:t>
      </w:r>
    </w:p>
    <w:p w:rsidR="001F5FCA" w:rsidRPr="001E7531" w:rsidRDefault="001F5FCA" w:rsidP="001E7531">
      <w:pPr>
        <w:numPr>
          <w:ilvl w:val="0"/>
          <w:numId w:val="3"/>
        </w:numPr>
        <w:spacing w:line="276" w:lineRule="auto"/>
        <w:rPr>
          <w:rFonts w:ascii="Source Sans Pro" w:hAnsi="Source Sans Pro"/>
          <w:sz w:val="24"/>
          <w:szCs w:val="24"/>
        </w:rPr>
      </w:pPr>
      <w:r w:rsidRPr="001E7531">
        <w:rPr>
          <w:rFonts w:ascii="Source Sans Pro" w:hAnsi="Source Sans Pro"/>
          <w:b/>
          <w:bCs/>
          <w:sz w:val="24"/>
          <w:szCs w:val="24"/>
        </w:rPr>
        <w:t xml:space="preserve">Avslutning: </w:t>
      </w:r>
      <w:r w:rsidRPr="001E7531">
        <w:rPr>
          <w:rFonts w:ascii="Source Sans Pro" w:hAnsi="Source Sans Pro"/>
          <w:sz w:val="24"/>
          <w:szCs w:val="24"/>
        </w:rPr>
        <w:t>Gjenta din mening, kom med oppfordring eller svar på et spørsmål hvis du stilte det i innledningen.</w:t>
      </w:r>
    </w:p>
    <w:p w:rsidR="00F40205" w:rsidRPr="001E7531" w:rsidRDefault="00F40205" w:rsidP="00F40205">
      <w:pPr>
        <w:spacing w:line="276" w:lineRule="auto"/>
        <w:rPr>
          <w:rFonts w:ascii="Source Sans Pro" w:hAnsi="Source Sans Pro"/>
          <w:b/>
          <w:sz w:val="24"/>
          <w:szCs w:val="24"/>
        </w:rPr>
      </w:pPr>
      <w:bookmarkStart w:id="0" w:name="_GoBack"/>
      <w:bookmarkEnd w:id="0"/>
    </w:p>
    <w:p w:rsidR="008F362D" w:rsidRPr="001E7531" w:rsidRDefault="008F362D" w:rsidP="00F40205">
      <w:pPr>
        <w:spacing w:line="276" w:lineRule="auto"/>
        <w:rPr>
          <w:rFonts w:ascii="Source Sans Pro" w:hAnsi="Source Sans Pro"/>
          <w:b/>
          <w:sz w:val="24"/>
          <w:szCs w:val="24"/>
        </w:rPr>
      </w:pPr>
      <w:r w:rsidRPr="001E7531">
        <w:rPr>
          <w:rFonts w:ascii="Source Sans Pro" w:hAnsi="Source Sans Pro"/>
          <w:b/>
          <w:sz w:val="24"/>
          <w:szCs w:val="24"/>
        </w:rPr>
        <w:t xml:space="preserve">Eksempel på et leserinnlegg: </w:t>
      </w:r>
    </w:p>
    <w:p w:rsidR="008F362D" w:rsidRPr="001E7531" w:rsidRDefault="008F362D" w:rsidP="00F40205">
      <w:pPr>
        <w:spacing w:line="276" w:lineRule="auto"/>
        <w:rPr>
          <w:rFonts w:ascii="Source Sans Pro" w:hAnsi="Source Sans Pro"/>
          <w:b/>
          <w:sz w:val="24"/>
          <w:szCs w:val="24"/>
        </w:rPr>
      </w:pPr>
      <w:r w:rsidRPr="001E7531">
        <w:rPr>
          <w:rFonts w:ascii="Source Sans Pro" w:hAnsi="Source Sans Pro"/>
          <w:b/>
          <w:sz w:val="24"/>
          <w:szCs w:val="24"/>
        </w:rPr>
        <w:t>TITTEL: Altfor dårlig helsetilbud for ungdom på bygda</w:t>
      </w:r>
    </w:p>
    <w:p w:rsidR="008F362D" w:rsidRPr="001E7531" w:rsidRDefault="008F362D" w:rsidP="00F40205">
      <w:pPr>
        <w:spacing w:line="276" w:lineRule="auto"/>
        <w:rPr>
          <w:rFonts w:ascii="Source Sans Pro" w:hAnsi="Source Sans Pro"/>
          <w:sz w:val="24"/>
          <w:szCs w:val="24"/>
        </w:rPr>
      </w:pPr>
      <w:r w:rsidRPr="001E7531">
        <w:rPr>
          <w:rFonts w:ascii="Source Sans Pro" w:hAnsi="Source Sans Pro"/>
          <w:b/>
          <w:sz w:val="24"/>
          <w:szCs w:val="24"/>
        </w:rPr>
        <w:t>INGRESS:</w:t>
      </w:r>
      <w:r w:rsidRPr="001E7531">
        <w:rPr>
          <w:rFonts w:ascii="Source Sans Pro" w:hAnsi="Source Sans Pro"/>
          <w:sz w:val="24"/>
          <w:szCs w:val="24"/>
        </w:rPr>
        <w:t xml:space="preserve"> Onsdag 9. januar skriver Nationen om at 85 kommuner ikke hadde tilbud om helsestasjon for ungdom. Helsestasjon bør være et tilgjengelig tilbud for all ungdom, uansett hvor du bor i landet. Norges Bygdeungdomslag krever helsestasjon for unge også i de minste kommunene. </w:t>
      </w:r>
    </w:p>
    <w:p w:rsidR="008F362D" w:rsidRPr="001E7531" w:rsidRDefault="008F362D" w:rsidP="00F40205">
      <w:pPr>
        <w:spacing w:line="276" w:lineRule="auto"/>
        <w:rPr>
          <w:rFonts w:ascii="Source Sans Pro" w:hAnsi="Source Sans Pro"/>
          <w:i/>
          <w:sz w:val="24"/>
          <w:szCs w:val="24"/>
        </w:rPr>
      </w:pPr>
      <w:r w:rsidRPr="001E7531">
        <w:rPr>
          <w:rFonts w:ascii="Source Sans Pro" w:hAnsi="Source Sans Pro"/>
          <w:i/>
          <w:sz w:val="24"/>
          <w:szCs w:val="24"/>
        </w:rPr>
        <w:t>Tekst: Inger Johanne Brandsrud, bygdepolitisk nestleder i Norges Bygdeungdomslag.</w:t>
      </w:r>
    </w:p>
    <w:p w:rsidR="008F362D" w:rsidRPr="001E7531" w:rsidRDefault="008F362D" w:rsidP="00F40205">
      <w:pPr>
        <w:spacing w:line="276" w:lineRule="auto"/>
        <w:rPr>
          <w:rFonts w:ascii="Source Sans Pro" w:hAnsi="Source Sans Pro"/>
          <w:sz w:val="24"/>
          <w:szCs w:val="24"/>
        </w:rPr>
      </w:pPr>
      <w:r w:rsidRPr="001E7531">
        <w:rPr>
          <w:rFonts w:ascii="Source Sans Pro" w:hAnsi="Source Sans Pro"/>
          <w:b/>
          <w:sz w:val="24"/>
          <w:szCs w:val="24"/>
        </w:rPr>
        <w:t>HOVEDDEL:</w:t>
      </w:r>
      <w:r w:rsidRPr="001E7531">
        <w:rPr>
          <w:rFonts w:ascii="Source Sans Pro" w:hAnsi="Source Sans Pro"/>
          <w:sz w:val="24"/>
          <w:szCs w:val="24"/>
        </w:rPr>
        <w:t xml:space="preserve"> I dag hører vi stadig oftere om ungdommer som sliter på ulike måter. Historier om ungdommer som opplever psykiske vansker, kropps- og prestasjonspress eller som blir </w:t>
      </w:r>
      <w:r w:rsidRPr="001E7531">
        <w:rPr>
          <w:rFonts w:ascii="Source Sans Pro" w:hAnsi="Source Sans Pro"/>
          <w:sz w:val="24"/>
          <w:szCs w:val="24"/>
        </w:rPr>
        <w:lastRenderedPageBreak/>
        <w:t xml:space="preserve">mobbet er blitt hverdagskost, og disse negative faktorene belaster individets liv i dag. Ifølge Statistisk Sentralbyrå er det i de nordligste fylkene og i Møre- og Romsdal at helsestasjonstilbudet for ungdom er dårligst. Ikke overraskende er tilbudet desidert best i byene. Det er imidlertid ingen grunn til å tro at ungdom i byene sliter mer og har dermed et større behov for en helsestasjon i nærheten enn ungdom på bygda. Det er derfor trist at ungdommer i bygdene har et dårligere tilbud. Dette er kommunene nødt til å gjøre noe med.  </w:t>
      </w:r>
    </w:p>
    <w:p w:rsidR="008F362D" w:rsidRPr="001E7531" w:rsidRDefault="008F362D" w:rsidP="00F40205">
      <w:pPr>
        <w:spacing w:line="276" w:lineRule="auto"/>
        <w:rPr>
          <w:rFonts w:ascii="Source Sans Pro" w:hAnsi="Source Sans Pro"/>
          <w:sz w:val="24"/>
          <w:szCs w:val="24"/>
        </w:rPr>
      </w:pPr>
      <w:r w:rsidRPr="001E7531">
        <w:rPr>
          <w:rFonts w:ascii="Source Sans Pro" w:hAnsi="Source Sans Pro"/>
          <w:sz w:val="24"/>
          <w:szCs w:val="24"/>
        </w:rPr>
        <w:t xml:space="preserve">Stortinget har vedtatt at det skal bo folk over hele landet. Hvis ungdom skal vende tilbake til hjembygda, bli værende på bygda eller bosette seg i periferien, for eksempel etter endt studiegang, må det også være et godt tilbud for både dem og neste generasjon. Det må være et trygt oppvekstmiljø, der deres barn kan få den støtten de trenger fra lokalsamfunnet. Her kommer helsestasjonen inn som en viktig bidragsyter. Tanken om at helsestasjonstilbud er rettet direkte mot ungdom ser ut til å være fraværende i mange kommuner, er enda et bevis på at Distrikts-Norge ikke har økonomiske muskler til å ta vare på ungdommen. </w:t>
      </w:r>
    </w:p>
    <w:p w:rsidR="008F362D" w:rsidRPr="001E7531" w:rsidRDefault="008F362D" w:rsidP="00F40205">
      <w:pPr>
        <w:spacing w:line="276" w:lineRule="auto"/>
        <w:rPr>
          <w:rFonts w:ascii="Source Sans Pro" w:hAnsi="Source Sans Pro"/>
          <w:sz w:val="24"/>
          <w:szCs w:val="24"/>
        </w:rPr>
      </w:pPr>
      <w:r w:rsidRPr="001E7531">
        <w:rPr>
          <w:rFonts w:ascii="Source Sans Pro" w:hAnsi="Source Sans Pro"/>
          <w:b/>
          <w:sz w:val="24"/>
          <w:szCs w:val="24"/>
        </w:rPr>
        <w:t>AVSLUTNING:</w:t>
      </w:r>
      <w:r w:rsidRPr="001E7531">
        <w:rPr>
          <w:rFonts w:ascii="Source Sans Pro" w:hAnsi="Source Sans Pro"/>
          <w:sz w:val="24"/>
          <w:szCs w:val="24"/>
        </w:rPr>
        <w:t xml:space="preserve"> For at vi skal nå målet om bosetting i hele landet, og oppfordre ungdommer til å flytte til Distrikts-Norge, må institusjoner, som helsestasjon for ungdom, på plass i alle kommuner. Alle ungdommer må få mulighet til å få den hjelpen de trenger, før utfordringene blir så store at de får vedvarende konsekvenser, kanskje for resten av livet. Dette vil også få ringvirkninger for resten av lokalsamfunnet. For at vi skal møte de kravene som samfunnet stiller i årene framover, med endret klima og miljø, økonomi og teknologi, trenger vi friske ungdommer som er klare til å ta fatt på den oppgaven det er å utvikle samfunnet og landet i en positiv retning.  </w:t>
      </w:r>
    </w:p>
    <w:p w:rsidR="008F362D" w:rsidRPr="001E7531" w:rsidRDefault="008F362D" w:rsidP="00F40205">
      <w:pPr>
        <w:spacing w:line="276" w:lineRule="auto"/>
        <w:rPr>
          <w:rFonts w:ascii="Source Sans Pro" w:hAnsi="Source Sans Pro"/>
          <w:sz w:val="24"/>
          <w:szCs w:val="24"/>
        </w:rPr>
      </w:pPr>
    </w:p>
    <w:sectPr w:rsidR="008F362D" w:rsidRPr="001E7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50F26"/>
    <w:multiLevelType w:val="hybridMultilevel"/>
    <w:tmpl w:val="B326459C"/>
    <w:lvl w:ilvl="0" w:tplc="C1686A8A">
      <w:start w:val="1"/>
      <w:numFmt w:val="bullet"/>
      <w:lvlText w:val="•"/>
      <w:lvlJc w:val="left"/>
      <w:pPr>
        <w:tabs>
          <w:tab w:val="num" w:pos="720"/>
        </w:tabs>
        <w:ind w:left="720" w:hanging="360"/>
      </w:pPr>
      <w:rPr>
        <w:rFonts w:ascii="Arial" w:hAnsi="Arial" w:hint="default"/>
      </w:rPr>
    </w:lvl>
    <w:lvl w:ilvl="1" w:tplc="B91E670C" w:tentative="1">
      <w:start w:val="1"/>
      <w:numFmt w:val="bullet"/>
      <w:lvlText w:val="•"/>
      <w:lvlJc w:val="left"/>
      <w:pPr>
        <w:tabs>
          <w:tab w:val="num" w:pos="1440"/>
        </w:tabs>
        <w:ind w:left="1440" w:hanging="360"/>
      </w:pPr>
      <w:rPr>
        <w:rFonts w:ascii="Arial" w:hAnsi="Arial" w:hint="default"/>
      </w:rPr>
    </w:lvl>
    <w:lvl w:ilvl="2" w:tplc="ADF05D14" w:tentative="1">
      <w:start w:val="1"/>
      <w:numFmt w:val="bullet"/>
      <w:lvlText w:val="•"/>
      <w:lvlJc w:val="left"/>
      <w:pPr>
        <w:tabs>
          <w:tab w:val="num" w:pos="2160"/>
        </w:tabs>
        <w:ind w:left="2160" w:hanging="360"/>
      </w:pPr>
      <w:rPr>
        <w:rFonts w:ascii="Arial" w:hAnsi="Arial" w:hint="default"/>
      </w:rPr>
    </w:lvl>
    <w:lvl w:ilvl="3" w:tplc="431C0ACC" w:tentative="1">
      <w:start w:val="1"/>
      <w:numFmt w:val="bullet"/>
      <w:lvlText w:val="•"/>
      <w:lvlJc w:val="left"/>
      <w:pPr>
        <w:tabs>
          <w:tab w:val="num" w:pos="2880"/>
        </w:tabs>
        <w:ind w:left="2880" w:hanging="360"/>
      </w:pPr>
      <w:rPr>
        <w:rFonts w:ascii="Arial" w:hAnsi="Arial" w:hint="default"/>
      </w:rPr>
    </w:lvl>
    <w:lvl w:ilvl="4" w:tplc="9108792E" w:tentative="1">
      <w:start w:val="1"/>
      <w:numFmt w:val="bullet"/>
      <w:lvlText w:val="•"/>
      <w:lvlJc w:val="left"/>
      <w:pPr>
        <w:tabs>
          <w:tab w:val="num" w:pos="3600"/>
        </w:tabs>
        <w:ind w:left="3600" w:hanging="360"/>
      </w:pPr>
      <w:rPr>
        <w:rFonts w:ascii="Arial" w:hAnsi="Arial" w:hint="default"/>
      </w:rPr>
    </w:lvl>
    <w:lvl w:ilvl="5" w:tplc="727A3D7A" w:tentative="1">
      <w:start w:val="1"/>
      <w:numFmt w:val="bullet"/>
      <w:lvlText w:val="•"/>
      <w:lvlJc w:val="left"/>
      <w:pPr>
        <w:tabs>
          <w:tab w:val="num" w:pos="4320"/>
        </w:tabs>
        <w:ind w:left="4320" w:hanging="360"/>
      </w:pPr>
      <w:rPr>
        <w:rFonts w:ascii="Arial" w:hAnsi="Arial" w:hint="default"/>
      </w:rPr>
    </w:lvl>
    <w:lvl w:ilvl="6" w:tplc="05C00C84" w:tentative="1">
      <w:start w:val="1"/>
      <w:numFmt w:val="bullet"/>
      <w:lvlText w:val="•"/>
      <w:lvlJc w:val="left"/>
      <w:pPr>
        <w:tabs>
          <w:tab w:val="num" w:pos="5040"/>
        </w:tabs>
        <w:ind w:left="5040" w:hanging="360"/>
      </w:pPr>
      <w:rPr>
        <w:rFonts w:ascii="Arial" w:hAnsi="Arial" w:hint="default"/>
      </w:rPr>
    </w:lvl>
    <w:lvl w:ilvl="7" w:tplc="77D6C0C0" w:tentative="1">
      <w:start w:val="1"/>
      <w:numFmt w:val="bullet"/>
      <w:lvlText w:val="•"/>
      <w:lvlJc w:val="left"/>
      <w:pPr>
        <w:tabs>
          <w:tab w:val="num" w:pos="5760"/>
        </w:tabs>
        <w:ind w:left="5760" w:hanging="360"/>
      </w:pPr>
      <w:rPr>
        <w:rFonts w:ascii="Arial" w:hAnsi="Arial" w:hint="default"/>
      </w:rPr>
    </w:lvl>
    <w:lvl w:ilvl="8" w:tplc="2A648F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5F65916"/>
    <w:multiLevelType w:val="hybridMultilevel"/>
    <w:tmpl w:val="BDD888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74E4AC1"/>
    <w:multiLevelType w:val="hybridMultilevel"/>
    <w:tmpl w:val="FFEA5120"/>
    <w:lvl w:ilvl="0" w:tplc="04140001">
      <w:start w:val="1"/>
      <w:numFmt w:val="bullet"/>
      <w:lvlText w:val=""/>
      <w:lvlJc w:val="left"/>
      <w:pPr>
        <w:tabs>
          <w:tab w:val="num" w:pos="720"/>
        </w:tabs>
        <w:ind w:left="720" w:hanging="360"/>
      </w:pPr>
      <w:rPr>
        <w:rFonts w:ascii="Symbol" w:hAnsi="Symbol" w:hint="default"/>
      </w:rPr>
    </w:lvl>
    <w:lvl w:ilvl="1" w:tplc="B91E670C" w:tentative="1">
      <w:start w:val="1"/>
      <w:numFmt w:val="bullet"/>
      <w:lvlText w:val="•"/>
      <w:lvlJc w:val="left"/>
      <w:pPr>
        <w:tabs>
          <w:tab w:val="num" w:pos="1440"/>
        </w:tabs>
        <w:ind w:left="1440" w:hanging="360"/>
      </w:pPr>
      <w:rPr>
        <w:rFonts w:ascii="Arial" w:hAnsi="Arial" w:hint="default"/>
      </w:rPr>
    </w:lvl>
    <w:lvl w:ilvl="2" w:tplc="ADF05D14" w:tentative="1">
      <w:start w:val="1"/>
      <w:numFmt w:val="bullet"/>
      <w:lvlText w:val="•"/>
      <w:lvlJc w:val="left"/>
      <w:pPr>
        <w:tabs>
          <w:tab w:val="num" w:pos="2160"/>
        </w:tabs>
        <w:ind w:left="2160" w:hanging="360"/>
      </w:pPr>
      <w:rPr>
        <w:rFonts w:ascii="Arial" w:hAnsi="Arial" w:hint="default"/>
      </w:rPr>
    </w:lvl>
    <w:lvl w:ilvl="3" w:tplc="431C0ACC" w:tentative="1">
      <w:start w:val="1"/>
      <w:numFmt w:val="bullet"/>
      <w:lvlText w:val="•"/>
      <w:lvlJc w:val="left"/>
      <w:pPr>
        <w:tabs>
          <w:tab w:val="num" w:pos="2880"/>
        </w:tabs>
        <w:ind w:left="2880" w:hanging="360"/>
      </w:pPr>
      <w:rPr>
        <w:rFonts w:ascii="Arial" w:hAnsi="Arial" w:hint="default"/>
      </w:rPr>
    </w:lvl>
    <w:lvl w:ilvl="4" w:tplc="9108792E" w:tentative="1">
      <w:start w:val="1"/>
      <w:numFmt w:val="bullet"/>
      <w:lvlText w:val="•"/>
      <w:lvlJc w:val="left"/>
      <w:pPr>
        <w:tabs>
          <w:tab w:val="num" w:pos="3600"/>
        </w:tabs>
        <w:ind w:left="3600" w:hanging="360"/>
      </w:pPr>
      <w:rPr>
        <w:rFonts w:ascii="Arial" w:hAnsi="Arial" w:hint="default"/>
      </w:rPr>
    </w:lvl>
    <w:lvl w:ilvl="5" w:tplc="727A3D7A" w:tentative="1">
      <w:start w:val="1"/>
      <w:numFmt w:val="bullet"/>
      <w:lvlText w:val="•"/>
      <w:lvlJc w:val="left"/>
      <w:pPr>
        <w:tabs>
          <w:tab w:val="num" w:pos="4320"/>
        </w:tabs>
        <w:ind w:left="4320" w:hanging="360"/>
      </w:pPr>
      <w:rPr>
        <w:rFonts w:ascii="Arial" w:hAnsi="Arial" w:hint="default"/>
      </w:rPr>
    </w:lvl>
    <w:lvl w:ilvl="6" w:tplc="05C00C84" w:tentative="1">
      <w:start w:val="1"/>
      <w:numFmt w:val="bullet"/>
      <w:lvlText w:val="•"/>
      <w:lvlJc w:val="left"/>
      <w:pPr>
        <w:tabs>
          <w:tab w:val="num" w:pos="5040"/>
        </w:tabs>
        <w:ind w:left="5040" w:hanging="360"/>
      </w:pPr>
      <w:rPr>
        <w:rFonts w:ascii="Arial" w:hAnsi="Arial" w:hint="default"/>
      </w:rPr>
    </w:lvl>
    <w:lvl w:ilvl="7" w:tplc="77D6C0C0" w:tentative="1">
      <w:start w:val="1"/>
      <w:numFmt w:val="bullet"/>
      <w:lvlText w:val="•"/>
      <w:lvlJc w:val="left"/>
      <w:pPr>
        <w:tabs>
          <w:tab w:val="num" w:pos="5760"/>
        </w:tabs>
        <w:ind w:left="5760" w:hanging="360"/>
      </w:pPr>
      <w:rPr>
        <w:rFonts w:ascii="Arial" w:hAnsi="Arial" w:hint="default"/>
      </w:rPr>
    </w:lvl>
    <w:lvl w:ilvl="8" w:tplc="2A648FA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CA"/>
    <w:rsid w:val="001E7531"/>
    <w:rsid w:val="001F5FCA"/>
    <w:rsid w:val="008F0158"/>
    <w:rsid w:val="008F362D"/>
    <w:rsid w:val="00F402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54B7"/>
  <w15:chartTrackingRefBased/>
  <w15:docId w15:val="{171F346C-B3F6-417A-8376-05071C4B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E7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72443">
      <w:bodyDiv w:val="1"/>
      <w:marLeft w:val="0"/>
      <w:marRight w:val="0"/>
      <w:marTop w:val="0"/>
      <w:marBottom w:val="0"/>
      <w:divBdr>
        <w:top w:val="none" w:sz="0" w:space="0" w:color="auto"/>
        <w:left w:val="none" w:sz="0" w:space="0" w:color="auto"/>
        <w:bottom w:val="none" w:sz="0" w:space="0" w:color="auto"/>
        <w:right w:val="none" w:sz="0" w:space="0" w:color="auto"/>
      </w:divBdr>
      <w:divsChild>
        <w:div w:id="1654261390">
          <w:marLeft w:val="360"/>
          <w:marRight w:val="0"/>
          <w:marTop w:val="200"/>
          <w:marBottom w:val="0"/>
          <w:divBdr>
            <w:top w:val="none" w:sz="0" w:space="0" w:color="auto"/>
            <w:left w:val="none" w:sz="0" w:space="0" w:color="auto"/>
            <w:bottom w:val="none" w:sz="0" w:space="0" w:color="auto"/>
            <w:right w:val="none" w:sz="0" w:space="0" w:color="auto"/>
          </w:divBdr>
        </w:div>
        <w:div w:id="775833454">
          <w:marLeft w:val="360"/>
          <w:marRight w:val="0"/>
          <w:marTop w:val="200"/>
          <w:marBottom w:val="0"/>
          <w:divBdr>
            <w:top w:val="none" w:sz="0" w:space="0" w:color="auto"/>
            <w:left w:val="none" w:sz="0" w:space="0" w:color="auto"/>
            <w:bottom w:val="none" w:sz="0" w:space="0" w:color="auto"/>
            <w:right w:val="none" w:sz="0" w:space="0" w:color="auto"/>
          </w:divBdr>
        </w:div>
        <w:div w:id="1577010255">
          <w:marLeft w:val="360"/>
          <w:marRight w:val="0"/>
          <w:marTop w:val="200"/>
          <w:marBottom w:val="0"/>
          <w:divBdr>
            <w:top w:val="none" w:sz="0" w:space="0" w:color="auto"/>
            <w:left w:val="none" w:sz="0" w:space="0" w:color="auto"/>
            <w:bottom w:val="none" w:sz="0" w:space="0" w:color="auto"/>
            <w:right w:val="none" w:sz="0" w:space="0" w:color="auto"/>
          </w:divBdr>
        </w:div>
        <w:div w:id="6486310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586</Words>
  <Characters>3106</Characters>
  <Application>Microsoft Office Word</Application>
  <DocSecurity>0</DocSecurity>
  <Lines>25</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Gerritsen</dc:creator>
  <cp:keywords/>
  <dc:description/>
  <cp:lastModifiedBy>Emma Gerritsen</cp:lastModifiedBy>
  <cp:revision>5</cp:revision>
  <dcterms:created xsi:type="dcterms:W3CDTF">2019-02-15T14:07:00Z</dcterms:created>
  <dcterms:modified xsi:type="dcterms:W3CDTF">2019-02-15T14:20:00Z</dcterms:modified>
</cp:coreProperties>
</file>